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</w:t>
      </w:r>
      <w:r>
        <w:rPr>
          <w:rFonts w:hint="eastAsia" w:ascii="黑体" w:hAnsi="黑体" w:eastAsia="黑体"/>
          <w:b/>
          <w:sz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28"/>
        </w:rPr>
        <w:t xml:space="preserve"> Lesson </w:t>
      </w:r>
      <w:r>
        <w:rPr>
          <w:rFonts w:hint="eastAsia" w:ascii="黑体" w:hAnsi="黑体" w:eastAsia="黑体"/>
          <w:b/>
          <w:sz w:val="28"/>
          <w:lang w:val="en-US" w:eastAsia="zh-CN"/>
        </w:rPr>
        <w:t>17-18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255" w:type="dxa"/>
          </w:tcPr>
          <w:p>
            <w:pPr>
              <w:rPr>
                <w:rFonts w:hint="default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tr</w:t>
            </w:r>
            <w:r>
              <w:rPr>
                <w:rFonts w:hint="eastAsia"/>
                <w:b/>
                <w:sz w:val="24"/>
                <w:szCs w:val="28"/>
              </w:rPr>
              <w:t xml:space="preserve">          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dr</w:t>
            </w:r>
            <w:r>
              <w:rPr>
                <w:rFonts w:hint="eastAsia"/>
                <w:b/>
                <w:sz w:val="24"/>
                <w:szCs w:val="28"/>
              </w:rPr>
              <w:t xml:space="preserve">          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ck</w:t>
            </w:r>
            <w:r>
              <w:rPr>
                <w:rFonts w:hint="eastAsia"/>
                <w:b/>
                <w:sz w:val="24"/>
                <w:szCs w:val="28"/>
              </w:rPr>
              <w:t xml:space="preserve">          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qu</w:t>
            </w:r>
            <w:r>
              <w:rPr>
                <w:rFonts w:hint="eastAsia"/>
                <w:b/>
                <w:sz w:val="24"/>
                <w:szCs w:val="28"/>
              </w:rPr>
              <w:t xml:space="preserve">          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ing</w:t>
            </w:r>
          </w:p>
          <w:p>
            <w:pPr>
              <w:rPr>
                <w:rFonts w:hint="default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traffic</w:t>
            </w:r>
            <w:r>
              <w:rPr>
                <w:rFonts w:hint="eastAsia"/>
                <w:b/>
                <w:sz w:val="24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drive       duck        queen      morning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tree</w:t>
            </w:r>
            <w:r>
              <w:rPr>
                <w:rFonts w:hint="eastAsia"/>
                <w:b/>
                <w:sz w:val="24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 xml:space="preserve"> drink       chicken       quack      evening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255" w:type="dxa"/>
          </w:tcPr>
          <w:p>
            <w:pPr>
              <w:rPr>
                <w:rFonts w:hint="default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</w:rPr>
              <w:t>1. -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Red is stop.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Yellow is wait.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Green is go.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I</w:t>
            </w:r>
            <w:r>
              <w:rPr>
                <w:rFonts w:hint="default"/>
                <w:b/>
                <w:sz w:val="24"/>
                <w:szCs w:val="28"/>
                <w:lang w:val="en-US" w:eastAsia="zh-CN"/>
              </w:rPr>
              <w:t>’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m going to visit her.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10255" w:type="dxa"/>
          </w:tcPr>
          <w:p>
            <w:pPr>
              <w:numPr>
                <w:ilvl w:val="0"/>
                <w:numId w:val="2"/>
              </w:numPr>
              <w:rPr>
                <w:rFonts w:hint="eastAsia" w:hAnsi="黑体" w:eastAsia="黑体" w:cs="黑体" w:asciiTheme="minorAscii"/>
                <w:b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黑体" w:eastAsia="黑体" w:cs="黑体" w:asciiTheme="minorAscii"/>
                <w:b/>
                <w:i w:val="0"/>
                <w:iCs w:val="0"/>
                <w:sz w:val="24"/>
                <w:szCs w:val="28"/>
                <w:lang w:val="en-US" w:eastAsia="zh-CN"/>
              </w:rPr>
              <w:t>light  n.灯 adj.轻的，明亮的</w:t>
            </w:r>
          </w:p>
          <w:p>
            <w:pPr>
              <w:numPr>
                <w:ilvl w:val="0"/>
                <w:numId w:val="2"/>
              </w:numPr>
              <w:rPr>
                <w:rFonts w:hint="eastAsia" w:hAnsi="黑体" w:eastAsia="黑体" w:cs="黑体" w:asciiTheme="minorAscii"/>
                <w:b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黑体" w:eastAsia="黑体" w:cs="黑体" w:asciiTheme="minorAscii"/>
                <w:b/>
                <w:i w:val="0"/>
                <w:iCs w:val="0"/>
                <w:sz w:val="24"/>
                <w:szCs w:val="28"/>
                <w:lang w:val="en-US" w:eastAsia="zh-CN"/>
              </w:rPr>
              <w:t>stop v.停止 n.（公交车，汽车）站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hAnsi="黑体" w:eastAsia="黑体" w:cs="黑体" w:asciiTheme="minorAscii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hAnsi="黑体" w:eastAsia="黑体" w:cs="黑体" w:asciiTheme="minorAscii"/>
                <w:b/>
                <w:sz w:val="24"/>
                <w:szCs w:val="28"/>
                <w:lang w:val="en-US" w:eastAsia="zh-CN"/>
              </w:rPr>
              <w:t>wait v.等待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b/>
                <w:bCs/>
              </w:rPr>
              <w:t>能力达人</w:t>
            </w:r>
          </w:p>
        </w:tc>
        <w:tc>
          <w:tcPr>
            <w:tcW w:w="10255" w:type="dxa"/>
          </w:tcPr>
          <w:p>
            <w:pPr>
              <w:rPr>
                <w:rFonts w:hint="eastAsia"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I 判断下列每组单词画线部分的读音是 (T) 否 (F) 一致。</w:t>
            </w:r>
          </w:p>
          <w:p>
            <w:pPr>
              <w:rPr>
                <w:rFonts w:hint="eastAsia" w:hAnsi="黑体" w:eastAsia="黑体" w:asciiTheme="minorAscii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 xml:space="preserve">(       )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>1.</w:t>
            </w:r>
            <w:r>
              <w:rPr>
                <w:rFonts w:hint="eastAsia" w:ascii="黑体" w:hAnsi="黑体" w:eastAsia="黑体"/>
                <w:b/>
                <w:sz w:val="24"/>
                <w:szCs w:val="28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A.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tr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ee               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 B.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tr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ip                  C.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tr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>ain</w:t>
            </w:r>
          </w:p>
          <w:p>
            <w:pPr>
              <w:rPr>
                <w:rFonts w:hint="eastAsia" w:hAnsi="黑体" w:eastAsia="黑体" w:asciiTheme="minorAscii"/>
                <w:b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(        ) 2. A.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dr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>aw                  B.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 xml:space="preserve"> dr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ess                 C.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dr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>ink</w:t>
            </w:r>
          </w:p>
          <w:p>
            <w:pPr>
              <w:rPr>
                <w:rFonts w:hint="eastAsia" w:hAnsi="黑体" w:eastAsia="黑体" w:asciiTheme="minorAscii"/>
                <w:b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>(        ) 3. A. tru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ck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                  B. bla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ck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                 C. si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ck</w:t>
            </w:r>
          </w:p>
          <w:p>
            <w:pPr>
              <w:rPr>
                <w:rFonts w:hint="eastAsia" w:hAnsi="黑体" w:eastAsia="黑体" w:asciiTheme="minorAscii"/>
                <w:b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(        ) 4. A.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qu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>een                 B.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 xml:space="preserve"> qu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ack                 C.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qu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>estion</w:t>
            </w:r>
          </w:p>
          <w:p>
            <w:pPr>
              <w:rPr>
                <w:rFonts w:hint="eastAsia" w:hAnsi="黑体" w:eastAsia="黑体" w:asciiTheme="minorAscii"/>
                <w:b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>(        ) 5. A. s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 xml:space="preserve">ing 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                  B. morn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ing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</w:rPr>
              <w:t xml:space="preserve">               C. even</w:t>
            </w:r>
            <w:r>
              <w:rPr>
                <w:rFonts w:hint="eastAsia" w:hAnsi="黑体" w:eastAsia="黑体" w:asciiTheme="minorAscii"/>
                <w:b/>
                <w:sz w:val="24"/>
                <w:szCs w:val="28"/>
                <w:u w:val="single"/>
              </w:rPr>
              <w:t>ing</w:t>
            </w:r>
          </w:p>
          <w:p>
            <w:pPr>
              <w:rPr>
                <w:rFonts w:hint="eastAsia" w:ascii="黑体" w:hAnsi="黑体" w:eastAsia="黑体"/>
                <w:b/>
                <w:sz w:val="24"/>
                <w:szCs w:val="28"/>
              </w:rPr>
            </w:pPr>
          </w:p>
          <w:p>
            <w:pPr>
              <w:rPr>
                <w:rFonts w:hint="eastAsia" w:ascii="黑体" w:hAnsi="黑体" w:eastAsia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8"/>
              </w:rPr>
              <w:t>II 我会选。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>1. We must pay attention to (注意)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  <w:lang w:val="en-US" w:eastAsia="zh-CN"/>
              </w:rPr>
              <w:t>(     )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>!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 xml:space="preserve">A. traffics lights  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 xml:space="preserve">  B. traffic lights   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 xml:space="preserve"> C. traffic light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>2. You must stop. The traffic light is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  <w:lang w:eastAsia="zh-CN"/>
              </w:rPr>
              <w:t>）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>.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>A. red                     B. yellow              C. green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 xml:space="preserve">3. You can go. The traffic light is 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  <w:lang w:val="en-US" w:eastAsia="zh-CN"/>
              </w:rPr>
              <w:t>(        )</w:t>
            </w: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>　.</w:t>
            </w:r>
          </w:p>
          <w:p>
            <w:pP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</w:pPr>
            <w:r>
              <w:rPr>
                <w:rFonts w:hint="eastAsia" w:hAnsi="黑体" w:eastAsia="黑体" w:asciiTheme="minorAscii"/>
                <w:b/>
                <w:bCs/>
                <w:sz w:val="24"/>
                <w:szCs w:val="28"/>
              </w:rPr>
              <w:t>A. red                     B. yellow              C. green</w:t>
            </w:r>
          </w:p>
          <w:p>
            <w:pPr>
              <w:ind w:firstLine="843" w:firstLineChars="400"/>
              <w:rPr>
                <w:rFonts w:ascii="黑体" w:hAnsi="黑体" w:eastAsia="黑体"/>
                <w:b/>
              </w:rPr>
            </w:pP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6CDE4"/>
    <w:multiLevelType w:val="singleLevel"/>
    <w:tmpl w:val="9846CD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907BCB"/>
    <w:multiLevelType w:val="singleLevel"/>
    <w:tmpl w:val="61907BCB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02367A95"/>
    <w:rsid w:val="07F25900"/>
    <w:rsid w:val="1A3D67A2"/>
    <w:rsid w:val="293419EF"/>
    <w:rsid w:val="2FC65E98"/>
    <w:rsid w:val="32555CA8"/>
    <w:rsid w:val="3652706C"/>
    <w:rsid w:val="39FE7380"/>
    <w:rsid w:val="3D7B42BA"/>
    <w:rsid w:val="3DB85F8B"/>
    <w:rsid w:val="475311FB"/>
    <w:rsid w:val="47BB2312"/>
    <w:rsid w:val="488046CD"/>
    <w:rsid w:val="49C622B9"/>
    <w:rsid w:val="4DE13E1E"/>
    <w:rsid w:val="4E8C6BE8"/>
    <w:rsid w:val="5BD530D3"/>
    <w:rsid w:val="6B8929B9"/>
    <w:rsid w:val="6E5D280E"/>
    <w:rsid w:val="70DB49D4"/>
    <w:rsid w:val="71722E85"/>
    <w:rsid w:val="722D65E0"/>
    <w:rsid w:val="7F1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235</Words>
  <Characters>1346</Characters>
  <Lines>11</Lines>
  <Paragraphs>3</Paragraphs>
  <TotalTime>9</TotalTime>
  <ScaleCrop>false</ScaleCrop>
  <LinksUpToDate>false</LinksUpToDate>
  <CharactersWithSpaces>1578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2020-07-02T08:12:56Z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