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八</w:t>
      </w:r>
      <w:r>
        <w:rPr>
          <w:rFonts w:ascii="Arial" w:hAnsi="Arial" w:cs="Arial"/>
          <w:sz w:val="24"/>
        </w:rPr>
        <w:t>暑</w:t>
      </w:r>
      <w:r>
        <w:rPr>
          <w:rFonts w:hint="eastAsia" w:ascii="Arial" w:hAnsi="Arial" w:cs="Arial"/>
          <w:sz w:val="24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hint="eastAsia" w:ascii="Arial" w:hAnsi="Arial" w:cs="Arial"/>
          <w:sz w:val="24"/>
          <w:lang w:val="en-US" w:eastAsia="zh-CN"/>
        </w:rPr>
        <w:t>9</w:t>
      </w:r>
      <w:bookmarkStart w:id="0" w:name="_GoBack"/>
      <w:bookmarkEnd w:id="0"/>
      <w:r>
        <w:rPr>
          <w:rFonts w:ascii="Arial" w:hAnsi="Arial" w:cs="Arial"/>
          <w:sz w:val="24"/>
        </w:rPr>
        <w:t>讲讲案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08"/>
        <w:gridCol w:w="2414"/>
        <w:gridCol w:w="537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教师：___________________</w:t>
            </w:r>
          </w:p>
        </w:tc>
        <w:tc>
          <w:tcPr>
            <w:tcW w:w="2517" w:type="pct"/>
            <w:vAlign w:val="bottom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授课时间：___3小时_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教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学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目</w:t>
            </w:r>
          </w:p>
          <w:p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标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 w:val="24"/>
              </w:rPr>
              <w:t>repare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 xml:space="preserve">flu available hang out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 xml:space="preserve">invite  accept refuse exam  another time   until catch   </w:t>
            </w:r>
          </w:p>
          <w:p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句型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语法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Have you ever been invited to a party?--：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聚会邀请</w:t>
            </w:r>
          </w:p>
        </w:tc>
        <w:tc>
          <w:tcPr>
            <w:tcW w:w="397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授课内容及教学过程</w:t>
            </w: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话题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Have you ever been invited to a party?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为题导入，匹配动词短语与图片。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II 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大纲词汇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Listen and repeat the new words.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Explain the word “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prepare</w:t>
            </w:r>
            <w:r>
              <w:rPr>
                <w:rFonts w:hint="eastAsia" w:ascii="Arial" w:hAnsi="Arial" w:cs="Arial"/>
                <w:sz w:val="24"/>
              </w:rPr>
              <w:t>”and then explain the other words.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 w:val="24"/>
              </w:rPr>
              <w:t>repare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prepare for...                为......做准备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prepare to do sth....    准备做某事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available </w:t>
            </w:r>
          </w:p>
          <w:p>
            <w:pPr>
              <w:rPr>
                <w:rFonts w:hint="eastAsia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四、Practise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文章词汇</w:t>
            </w:r>
          </w:p>
        </w:tc>
        <w:tc>
          <w:tcPr>
            <w:tcW w:w="3647" w:type="pct"/>
            <w:gridSpan w:val="2"/>
          </w:tcPr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Listen and repeat the new words</w:t>
            </w:r>
          </w:p>
          <w:p>
            <w:pPr>
              <w:numPr>
                <w:ilvl w:val="0"/>
                <w:numId w:val="3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Explain the words one by one</w:t>
            </w:r>
          </w:p>
          <w:p>
            <w:pPr>
              <w:numPr>
                <w:ilvl w:val="0"/>
                <w:numId w:val="4"/>
              </w:num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formal  adj.正式的；正规的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a formal document  一份正式文件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address  n. 地址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be addressed to 寄给......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retirement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n.退休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take retirement 退休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decline   v.谢绝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decline to do   谢绝做某事</w:t>
            </w:r>
          </w:p>
          <w:p>
            <w:pPr>
              <w:numPr>
                <w:numId w:val="0"/>
              </w:numPr>
              <w:ind w:leftChars="0"/>
              <w:rPr>
                <w:rFonts w:hint="eastAsia" w:ascii="Arial" w:hAnsi="Arial" w:cs="Arial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文章</w:t>
            </w:r>
          </w:p>
        </w:tc>
        <w:tc>
          <w:tcPr>
            <w:tcW w:w="3647" w:type="pct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一、简单介绍人物关系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和标题</w:t>
            </w:r>
            <w:r>
              <w:rPr>
                <w:rFonts w:hint="eastAsia" w:ascii="Arial" w:hAnsi="Arial" w:cs="Arial"/>
                <w:sz w:val="24"/>
              </w:rPr>
              <w:t>，听并回答问题，掌握文章大意，核对答案。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二、读并完成课本文章练习的单选部分，并核对答案。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三、听并勾画本课重点短语。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四、以提问形式逐句导入，精讲课文。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1.must表必须；mustn't表禁止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2.get...out of ...从...拿出来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3.can 表允许</w:t>
            </w:r>
          </w:p>
          <w:p>
            <w:pPr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4.mean 意思是；意味着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5.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in+时间段，用于将来时，表示“多久以后”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6.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 xml:space="preserve">explain to sb. sth. = explain sth. to sb. 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7.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terrific  adj.极好的，超乎寻常的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8.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look forward to（doing）sth 期待/盼望（做）某事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9.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to为介词的常见短语：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10.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be used to习惯做；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11.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stick to 坚持；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12.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pay attention to 注意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13.</w:t>
            </w: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Beatles songs 甲壳虫乐队歌曲</w:t>
            </w: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</w:p>
          <w:p>
            <w:pPr>
              <w:rPr>
                <w:rFonts w:hint="default" w:ascii="Arial" w:hAnsi="Arial" w:cs="Arial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五、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Summary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六、</w:t>
            </w:r>
            <w:r>
              <w:rPr>
                <w:rFonts w:hint="eastAsia" w:ascii="Arial" w:hAnsi="Arial" w:cs="Arial"/>
                <w:sz w:val="24"/>
              </w:rPr>
              <w:t>完成书上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文章练习</w:t>
            </w:r>
            <w:r>
              <w:rPr>
                <w:rFonts w:ascii="Arial" w:hAnsi="Arial" w:cs="Arial"/>
                <w:b/>
                <w:bCs/>
                <w:sz w:val="24"/>
              </w:rPr>
              <w:t>--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课本</w:t>
            </w: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29</w:t>
            </w:r>
            <w:r>
              <w:rPr>
                <w:rFonts w:hint="eastAsia" w:ascii="Arial" w:hAnsi="Arial" w:cs="Arial"/>
                <w:sz w:val="24"/>
              </w:rPr>
              <w:t>简答题的部分，并核对答案。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听力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讲解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重读</w:t>
            </w:r>
            <w:r>
              <w:rPr>
                <w:rFonts w:hint="eastAsia" w:ascii="Arial" w:hAnsi="Arial" w:cs="Arial"/>
                <w:sz w:val="24"/>
              </w:rPr>
              <w:t>技巧并做题。</w:t>
            </w:r>
          </w:p>
          <w:p>
            <w:pPr>
              <w:numPr>
                <w:ilvl w:val="0"/>
                <w:numId w:val="6"/>
              </w:numPr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听对话，在重读词下划线。已给出一例</w:t>
            </w:r>
          </w:p>
          <w:p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二、讲解听力技巧并完成书上听力习题。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听前：审题；预测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听中：排除干扰项；标记；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听后：作答；选项写在题号前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选择题听力练习dialogue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1-3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按听力技巧听音选择答案；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出示听力原文，找出原文出处。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补全表格听力技巧：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横竖的内容分别是什么；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基数词写阿拉伯数字；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名词注意单复数；动词注意时态和固定搭配；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大写：句子开头，星期，月份，节日等。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补全短文 </w:t>
            </w:r>
          </w:p>
          <w:p>
            <w:pPr>
              <w:ind w:firstLine="240" w:firstLineChars="10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按听力技巧从词性的角度预测，记录关键词，答题，讲解。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VIII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hint="eastAsia" w:ascii="Arial" w:hAnsi="Arial" w:cs="Arial"/>
                <w:sz w:val="24"/>
              </w:rPr>
              <w:t>ummary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本周授课重点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词汇、短语</w:t>
            </w:r>
          </w:p>
          <w:p>
            <w:pPr>
              <w:pStyle w:val="6"/>
              <w:ind w:firstLine="0" w:firstLineChars="0"/>
              <w:rPr>
                <w:rFonts w:ascii="Arial" w:hAnsi="Arial" w:cs="Arial"/>
                <w:sz w:val="24"/>
              </w:rPr>
            </w:pP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IX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本周作业</w:t>
            </w:r>
          </w:p>
        </w:tc>
        <w:tc>
          <w:tcPr>
            <w:tcW w:w="3647" w:type="pct"/>
            <w:gridSpan w:val="2"/>
          </w:tcPr>
          <w:p>
            <w:pPr>
              <w:pStyle w:val="6"/>
              <w:numPr>
                <w:ilvl w:val="0"/>
                <w:numId w:val="1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爱学习app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（1）自我巩固第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</w:rPr>
              <w:t>讲-线上提交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（2）口语练习第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（3）专题课第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（4）课前预习第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 w:val="24"/>
              </w:rPr>
              <w:t>讲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微信教学：周…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背诵：单词</w:t>
            </w:r>
          </w:p>
        </w:tc>
        <w:tc>
          <w:tcPr>
            <w:tcW w:w="397" w:type="pct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rPr>
          <w:rFonts w:ascii="Arial" w:hAnsi="Arial" w:cs="Arial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742CC"/>
    <w:multiLevelType w:val="singleLevel"/>
    <w:tmpl w:val="8BD74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249B8F"/>
    <w:multiLevelType w:val="singleLevel"/>
    <w:tmpl w:val="A4249B8F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C14466F5"/>
    <w:multiLevelType w:val="singleLevel"/>
    <w:tmpl w:val="C14466F5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3">
    <w:nsid w:val="00B1E0AF"/>
    <w:multiLevelType w:val="singleLevel"/>
    <w:tmpl w:val="00B1E0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D934475"/>
    <w:multiLevelType w:val="singleLevel"/>
    <w:tmpl w:val="0D93447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34577A4"/>
    <w:multiLevelType w:val="multilevel"/>
    <w:tmpl w:val="134577A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FB37A4"/>
    <w:multiLevelType w:val="multilevel"/>
    <w:tmpl w:val="3CFB37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6EA229"/>
    <w:multiLevelType w:val="singleLevel"/>
    <w:tmpl w:val="426EA229"/>
    <w:lvl w:ilvl="0" w:tentative="0">
      <w:start w:val="1"/>
      <w:numFmt w:val="japaneseCounting"/>
      <w:suff w:val="space"/>
      <w:lvlText w:val="%1、"/>
      <w:lvlJc w:val="left"/>
      <w:rPr>
        <w:rFonts w:ascii="Arial" w:hAnsi="Arial" w:cs="Arial" w:eastAsiaTheme="minorEastAsia"/>
      </w:rPr>
    </w:lvl>
  </w:abstractNum>
  <w:abstractNum w:abstractNumId="8">
    <w:nsid w:val="51945DAA"/>
    <w:multiLevelType w:val="multilevel"/>
    <w:tmpl w:val="51945D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D5ECF4"/>
    <w:multiLevelType w:val="singleLevel"/>
    <w:tmpl w:val="52D5ECF4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10">
    <w:nsid w:val="65F65FA2"/>
    <w:multiLevelType w:val="multilevel"/>
    <w:tmpl w:val="65F65F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2"/>
    <w:rsid w:val="00013BE6"/>
    <w:rsid w:val="00014864"/>
    <w:rsid w:val="000425B1"/>
    <w:rsid w:val="00056091"/>
    <w:rsid w:val="00073D1D"/>
    <w:rsid w:val="00091CF0"/>
    <w:rsid w:val="000A2066"/>
    <w:rsid w:val="000C2FF5"/>
    <w:rsid w:val="000D1390"/>
    <w:rsid w:val="000F50C1"/>
    <w:rsid w:val="0011474F"/>
    <w:rsid w:val="0017767F"/>
    <w:rsid w:val="00177AF8"/>
    <w:rsid w:val="002803E6"/>
    <w:rsid w:val="0028530E"/>
    <w:rsid w:val="002E760E"/>
    <w:rsid w:val="002F4F38"/>
    <w:rsid w:val="0031070B"/>
    <w:rsid w:val="003149C5"/>
    <w:rsid w:val="003169F2"/>
    <w:rsid w:val="003227F9"/>
    <w:rsid w:val="00324DF8"/>
    <w:rsid w:val="003F1DBE"/>
    <w:rsid w:val="003F4BA9"/>
    <w:rsid w:val="00400994"/>
    <w:rsid w:val="00402587"/>
    <w:rsid w:val="00403886"/>
    <w:rsid w:val="00414F97"/>
    <w:rsid w:val="00446E26"/>
    <w:rsid w:val="004628F6"/>
    <w:rsid w:val="004659B6"/>
    <w:rsid w:val="004B14D2"/>
    <w:rsid w:val="004F51A2"/>
    <w:rsid w:val="0051202E"/>
    <w:rsid w:val="00532FB5"/>
    <w:rsid w:val="00613143"/>
    <w:rsid w:val="00664B74"/>
    <w:rsid w:val="006F09F8"/>
    <w:rsid w:val="007C4E2F"/>
    <w:rsid w:val="007D049D"/>
    <w:rsid w:val="007D0C34"/>
    <w:rsid w:val="00822094"/>
    <w:rsid w:val="0085180D"/>
    <w:rsid w:val="00865655"/>
    <w:rsid w:val="00893CAD"/>
    <w:rsid w:val="008A1212"/>
    <w:rsid w:val="008A4DC7"/>
    <w:rsid w:val="008A65BB"/>
    <w:rsid w:val="008D7DC6"/>
    <w:rsid w:val="00907B98"/>
    <w:rsid w:val="00920A77"/>
    <w:rsid w:val="00930E81"/>
    <w:rsid w:val="00971129"/>
    <w:rsid w:val="009731C5"/>
    <w:rsid w:val="009872A0"/>
    <w:rsid w:val="009B54D4"/>
    <w:rsid w:val="00A136B9"/>
    <w:rsid w:val="00A174D7"/>
    <w:rsid w:val="00A9243D"/>
    <w:rsid w:val="00A937F0"/>
    <w:rsid w:val="00AC1248"/>
    <w:rsid w:val="00B200DE"/>
    <w:rsid w:val="00B71AEC"/>
    <w:rsid w:val="00B7526F"/>
    <w:rsid w:val="00B9797F"/>
    <w:rsid w:val="00BB5645"/>
    <w:rsid w:val="00C0576D"/>
    <w:rsid w:val="00C37F31"/>
    <w:rsid w:val="00C4665F"/>
    <w:rsid w:val="00C93C43"/>
    <w:rsid w:val="00D240E2"/>
    <w:rsid w:val="00D33470"/>
    <w:rsid w:val="00D52A38"/>
    <w:rsid w:val="00D57035"/>
    <w:rsid w:val="00D62D7D"/>
    <w:rsid w:val="00DC7342"/>
    <w:rsid w:val="00E01740"/>
    <w:rsid w:val="00E033E3"/>
    <w:rsid w:val="00E037E2"/>
    <w:rsid w:val="00E21078"/>
    <w:rsid w:val="00F23808"/>
    <w:rsid w:val="00F81F91"/>
    <w:rsid w:val="00F82994"/>
    <w:rsid w:val="00FD4217"/>
    <w:rsid w:val="00FF1CF7"/>
    <w:rsid w:val="03AE1AEF"/>
    <w:rsid w:val="03D06F58"/>
    <w:rsid w:val="186530FA"/>
    <w:rsid w:val="18AF5A93"/>
    <w:rsid w:val="1AA4042A"/>
    <w:rsid w:val="1C867675"/>
    <w:rsid w:val="1F4B263B"/>
    <w:rsid w:val="1F941710"/>
    <w:rsid w:val="1FD8287B"/>
    <w:rsid w:val="2023504C"/>
    <w:rsid w:val="267F1759"/>
    <w:rsid w:val="284E5469"/>
    <w:rsid w:val="2A5331B9"/>
    <w:rsid w:val="30DC146E"/>
    <w:rsid w:val="3B9478E2"/>
    <w:rsid w:val="404A2648"/>
    <w:rsid w:val="40BF7C62"/>
    <w:rsid w:val="4174661A"/>
    <w:rsid w:val="472D0CC7"/>
    <w:rsid w:val="482B4C07"/>
    <w:rsid w:val="51BC3ED9"/>
    <w:rsid w:val="58410A4C"/>
    <w:rsid w:val="5EB21D4C"/>
    <w:rsid w:val="693316CD"/>
    <w:rsid w:val="6A7842EE"/>
    <w:rsid w:val="7FC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688</Words>
  <Characters>3925</Characters>
  <Lines>32</Lines>
  <Paragraphs>9</Paragraphs>
  <TotalTime>9</TotalTime>
  <ScaleCrop>false</ScaleCrop>
  <LinksUpToDate>false</LinksUpToDate>
  <CharactersWithSpaces>4604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苏苏</cp:lastModifiedBy>
  <dcterms:modified xsi:type="dcterms:W3CDTF">2020-11-05T01:40:55Z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