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蔺勤荣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2021.9.1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Lesson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>Best Friend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本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围绕“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Best Friends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”展开教学。围绕“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如何交朋友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”帮助学生学习这些场景中需要的英语表达方式。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话题简单，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主题明确，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激发学生兴趣，贴近学生生活。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通过本次课的学习，达到以下大纲要求：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1.学会使用单词和习惯用语或固定搭配；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2.围绕话题恰当理解与运用相关的语言表达形式；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3.根据不同的阅读目的，运用简单的阅读策略获取信息。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学习目标</w:t>
            </w:r>
          </w:p>
        </w:tc>
        <w:tc>
          <w:tcPr>
            <w:tcW w:w="10415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通过自然拼读，掌握新课标要求的“四会”词汇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copy,surprise,lend, enemy,deal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通过听跟读进一步了解文章内容。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听力训练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，能够捕捉本课大致的信息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读回答问题，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能够进一步掌握本课的具体细节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;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4. 通过小组合作，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练习交朋友的口语表达。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重点：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 识记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Lesson 4</w:t>
            </w:r>
            <w:r>
              <w:rPr>
                <w:rFonts w:hint="default" w:ascii="Times New Roman" w:hAnsi="Times New Roman" w:eastAsia="宋体" w:cs="Times New Roman"/>
              </w:rPr>
              <w:t xml:space="preserve">重点的单词词组。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2.掌握和运用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宋体" w:cs="Times New Roman"/>
              </w:rPr>
              <w:t>句型: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 xml:space="preserve"> They are like 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two peas in a pod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No way! I can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t help you like that.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 xml:space="preserve">What a friend!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④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 xml:space="preserve"> Friends don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 xml:space="preserve">t help each other like that.  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⑤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In the following days, they both felt bad.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instrText xml:space="preserve"> = 6 \* GB3 \* MERGEFORMAT </w:instrTex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⑥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They parted and went their own ways.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instrText xml:space="preserve"> = 7 \* GB3 \* MERGEFORMAT </w:instrTex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⑦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Grant immediately came over and held out his hand.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instrText xml:space="preserve"> = 8 \* GB3 \* MERGEFORMAT </w:instrTex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⑧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Good friends don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t have to say sorry.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instrText xml:space="preserve"> = 9 \* GB3 \* MERGEFORMAT </w:instrTex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⑨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I want to be your friend, not your enemy.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难点：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本文相关重点短语的掌握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导学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Who is your best friend? 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What do you like about him/her?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Why?</w:t>
      </w:r>
    </w:p>
    <w:p>
      <w:pPr>
        <w:adjustRightInd w:val="0"/>
        <w:snapToGrid w:val="0"/>
        <w:spacing w:line="300" w:lineRule="atLeast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二、独学  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 w:cs="宋体"/>
          <w:sz w:val="24"/>
        </w:rPr>
        <w:t>知识链接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Words and expressions of Lesson 4 P131/142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基础感知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1. Read the lesson again and number the sentences in the correct order.(Ex1on P9）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2. Listen to the lesson and answer the question:(Ex2on P9）</w:t>
      </w:r>
    </w:p>
    <w:p>
      <w:pPr>
        <w:numPr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did Grant like to play after class?</w:t>
      </w:r>
    </w:p>
    <w:p>
      <w:pPr>
        <w:numPr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Why did the two boys stop talking to each other?</w:t>
      </w:r>
    </w:p>
    <w:p>
      <w:pPr>
        <w:numPr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made the two boys become friends again?</w:t>
      </w:r>
    </w:p>
    <w:p>
      <w:pPr>
        <w:numPr>
          <w:numId w:val="0"/>
        </w:numPr>
        <w:adjustRightInd w:val="0"/>
        <w:snapToGrid w:val="0"/>
        <w:spacing w:line="276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agreement did the two boys make?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276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4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. 根据关键信息复数课文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III.</w:t>
      </w:r>
      <w:r>
        <w:rPr>
          <w:rFonts w:hint="eastAsia" w:ascii="Times New Roman" w:hAnsi="Times New Roman" w:eastAsia="宋体"/>
          <w:sz w:val="24"/>
          <w:szCs w:val="28"/>
        </w:rPr>
        <w:t>重难点突破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Task 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Write an article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My best friend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探究未知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We can learn English in many ways</w:t>
      </w:r>
    </w:p>
    <w:p>
      <w:pPr>
        <w:spacing w:line="360" w:lineRule="auto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What are they?</w:t>
      </w: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三、群学</w:t>
      </w:r>
    </w:p>
    <w:p>
      <w:pPr>
        <w:pStyle w:val="3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群学-议</w:t>
      </w:r>
    </w:p>
    <w:p>
      <w:pPr>
        <w:pStyle w:val="39"/>
        <w:spacing w:line="360" w:lineRule="auto"/>
        <w:ind w:left="525" w:firstLine="0" w:firstLine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两两合作解决：知识链接，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Task1,2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,3</w:t>
      </w:r>
    </w:p>
    <w:p>
      <w:pPr>
        <w:pStyle w:val="39"/>
        <w:spacing w:line="360" w:lineRule="auto"/>
        <w:ind w:left="525" w:firstLine="0"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小组合作解决：重难点突破</w:t>
      </w:r>
    </w:p>
    <w:p>
      <w:pPr>
        <w:pStyle w:val="3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群学-展示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1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.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知识链接：找学生回答问题，纠正读音 3个学生</w:t>
      </w:r>
    </w:p>
    <w:p>
      <w:pPr>
        <w:spacing w:line="360" w:lineRule="auto"/>
        <w:ind w:left="105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2.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1-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找学生展示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3.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回答问题，并让其余学生订正。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4.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重难点突破，至少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个。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四、概评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1.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[易混辨析]stop doing sth.与stop to do sth.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stop doing sth.指"停止正在做的事情"。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stop to do sth.指"停止正在做的事去做另外一件事"。</w:t>
      </w:r>
    </w:p>
    <w:p>
      <w:pPr>
        <w:pStyle w:val="39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urprise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1. 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)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n.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意想不到的事; 惊奇,惊讶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 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give sb. 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a surprise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to one's surprise让某人吃惊的是           in surprise吃惊地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2.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)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adj.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surprised意为”感到惊讶的" ,多指人的内在感受。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 xml:space="preserve">be surprised at意为"对....感到吃惊", 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be surprised to do sth.意为"对做某事感到吃惊"。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surprising意为"令人惊奇的" ,强调人或事物自身的属性、特征。</w:t>
      </w:r>
    </w:p>
    <w:p>
      <w:pPr>
        <w:pStyle w:val="39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)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动词，意为"使惊奇"。后面常接sb. 作宾语。</w:t>
      </w:r>
    </w:p>
    <w:p>
      <w:pPr>
        <w:pStyle w:val="39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lend sth. to sb. =lend sb. sth.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borrow sth.from sb.</w:t>
      </w:r>
    </w:p>
    <w:p>
      <w:pPr>
        <w:pStyle w:val="39"/>
        <w:numPr>
          <w:numId w:val="0"/>
        </w:numPr>
        <w:spacing w:line="360" w:lineRule="auto"/>
        <w:ind w:left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</w:p>
    <w:p>
      <w:pPr>
        <w:pStyle w:val="39"/>
        <w:numPr>
          <w:numId w:val="0"/>
        </w:numPr>
        <w:spacing w:line="360" w:lineRule="auto"/>
        <w:ind w:leftChars="0" w:firstLine="240" w:firstLineChars="10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</w:p>
    <w:p>
      <w:pPr>
        <w:spacing w:line="360" w:lineRule="auto"/>
        <w:ind w:left="105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五、检改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（1）学生自行回顾本课知识（</w:t>
      </w:r>
      <w:r>
        <w:rPr>
          <w:rFonts w:ascii="Times New Roman" w:hAnsi="Times New Roman" w:eastAsia="宋体"/>
          <w:sz w:val="24"/>
          <w:szCs w:val="28"/>
        </w:rPr>
        <w:t>1</w:t>
      </w:r>
      <w:r>
        <w:rPr>
          <w:rFonts w:hint="eastAsia" w:ascii="Times New Roman" w:hAnsi="Times New Roman" w:eastAsia="宋体"/>
          <w:sz w:val="24"/>
          <w:szCs w:val="28"/>
        </w:rPr>
        <w:t>min）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（2）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课本习题3。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  </w:t>
      </w: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jc w:val="center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 xml:space="preserve">Lesson 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4"/>
          <w:u w:val="single"/>
          <w:lang w:val="en-US" w:eastAsia="zh-CN"/>
        </w:rPr>
        <w:t xml:space="preserve">Lesson </w:t>
      </w:r>
      <w:r>
        <w:rPr>
          <w:rFonts w:hint="eastAsia" w:ascii="Times New Roman" w:hAnsi="Times New Roman" w:eastAsia="宋体" w:cs="Times New Roman"/>
          <w:szCs w:val="24"/>
          <w:u w:val="single"/>
          <w:lang w:val="en-US" w:eastAsia="zh-CN"/>
        </w:rPr>
        <w:t xml:space="preserve">4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>Best Friend</w:t>
      </w:r>
      <w:r>
        <w:rPr>
          <w:rFonts w:hint="eastAsia" w:ascii="Times New Roman" w:hAnsi="Times New Roman" w:eastAsia="宋体" w:cs="Times New Roman"/>
          <w:szCs w:val="24"/>
          <w:u w:val="single"/>
          <w:lang w:val="en-US" w:eastAsia="zh-CN"/>
        </w:rPr>
        <w:t xml:space="preserve"> 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1.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[易混辨析]stop doing sth.与stop to do sth.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stop doing sth.指"停止正在做的事情"。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stop to do sth.指"停止正在做的事去做另外一件事"。</w:t>
      </w:r>
      <w:bookmarkStart w:id="0" w:name="_GoBack"/>
      <w:bookmarkEnd w:id="0"/>
    </w:p>
    <w:p>
      <w:pPr>
        <w:pStyle w:val="39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urprise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1. 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)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n.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意想不到的事; 惊奇,惊讶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 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give sb. 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a surprise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to one's surprise让某人吃惊的是           in surprise吃惊地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2.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)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adj.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surprised意为”感到惊讶的" ,多指人的内在感受。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 xml:space="preserve">be surprised at意为"对....感到吃惊", 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be surprised to do sth.意为"对做某事感到吃惊"。</w:t>
      </w:r>
    </w:p>
    <w:p>
      <w:pPr>
        <w:pStyle w:val="39"/>
        <w:numPr>
          <w:ilvl w:val="0"/>
          <w:numId w:val="0"/>
        </w:numPr>
        <w:spacing w:line="360" w:lineRule="auto"/>
        <w:ind w:left="105" w:leftChars="0" w:firstLine="240" w:firstLineChars="10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surprising意为"令人惊奇的" ,强调人或事物自身的属性、特征。</w:t>
      </w:r>
    </w:p>
    <w:p>
      <w:pPr>
        <w:pStyle w:val="39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)</w:t>
      </w:r>
      <w:r>
        <w:rPr>
          <w:rFonts w:hint="default" w:ascii="Times New Roman" w:hAnsi="Times New Roman" w:eastAsia="宋体"/>
          <w:sz w:val="24"/>
          <w:szCs w:val="28"/>
          <w:lang w:val="en-US" w:eastAsia="zh-CN"/>
        </w:rPr>
        <w:t>动词，意为"使惊奇"。后面常接sb. 作宾语。</w:t>
      </w:r>
    </w:p>
    <w:p>
      <w:pPr>
        <w:pStyle w:val="39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lend sth. to sb. =lend sb. sth.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borrow sth.from sb.</w:t>
      </w:r>
    </w:p>
    <w:p>
      <w:pPr>
        <w:spacing w:line="360" w:lineRule="auto"/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0288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59264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B1558"/>
    <w:multiLevelType w:val="singleLevel"/>
    <w:tmpl w:val="F02B15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A814FC"/>
    <w:multiLevelType w:val="singleLevel"/>
    <w:tmpl w:val="F7A81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996183"/>
    <w:multiLevelType w:val="singleLevel"/>
    <w:tmpl w:val="FE9961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E10B5D"/>
    <w:multiLevelType w:val="multilevel"/>
    <w:tmpl w:val="2BE10B5D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75A5005E"/>
    <w:multiLevelType w:val="multilevel"/>
    <w:tmpl w:val="75A5005E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10A03FD8"/>
    <w:rsid w:val="120D7226"/>
    <w:rsid w:val="156267A8"/>
    <w:rsid w:val="18D451C6"/>
    <w:rsid w:val="191A4886"/>
    <w:rsid w:val="24EA42C0"/>
    <w:rsid w:val="29420E32"/>
    <w:rsid w:val="2CF03EE6"/>
    <w:rsid w:val="2F7B1024"/>
    <w:rsid w:val="34544A0D"/>
    <w:rsid w:val="398C0A08"/>
    <w:rsid w:val="3BCD0AC7"/>
    <w:rsid w:val="3F800F12"/>
    <w:rsid w:val="43076C2F"/>
    <w:rsid w:val="43770AE1"/>
    <w:rsid w:val="45B126D7"/>
    <w:rsid w:val="465614B9"/>
    <w:rsid w:val="490D2BB0"/>
    <w:rsid w:val="4F475878"/>
    <w:rsid w:val="4FC92D62"/>
    <w:rsid w:val="50360924"/>
    <w:rsid w:val="539F714C"/>
    <w:rsid w:val="56DB4132"/>
    <w:rsid w:val="57010BBF"/>
    <w:rsid w:val="5D4D5732"/>
    <w:rsid w:val="5E237EC9"/>
    <w:rsid w:val="64616E06"/>
    <w:rsid w:val="66277E1C"/>
    <w:rsid w:val="6766784C"/>
    <w:rsid w:val="6AF81A8B"/>
    <w:rsid w:val="6FDC3F42"/>
    <w:rsid w:val="703D1702"/>
    <w:rsid w:val="73CA48E9"/>
    <w:rsid w:val="73FE5492"/>
    <w:rsid w:val="76834136"/>
    <w:rsid w:val="787824BD"/>
    <w:rsid w:val="78AB5C1B"/>
    <w:rsid w:val="7C2F06D7"/>
    <w:rsid w:val="7D0845BB"/>
    <w:rsid w:val="7E2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Char"/>
    <w:link w:val="2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2">
    <w:name w:val="网格型1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Lynn</cp:lastModifiedBy>
  <cp:lastPrinted>2021-04-09T06:49:00Z</cp:lastPrinted>
  <dcterms:modified xsi:type="dcterms:W3CDTF">2021-09-02T03:29:08Z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E2E096C4D9B44A28AE60B218EB59586C</vt:lpwstr>
  </property>
</Properties>
</file>