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Arial" w:hAnsi="Arial" w:eastAsia="黑体" w:cs="Arial"/>
          <w:b/>
          <w:bCs/>
          <w:sz w:val="28"/>
          <w:szCs w:val="28"/>
          <w:lang w:val="en-US" w:eastAsia="zh-CN"/>
        </w:rPr>
      </w:pPr>
      <w:r>
        <w:rPr>
          <w:rFonts w:hint="default" w:ascii="Arial" w:hAnsi="Arial" w:eastAsia="黑体" w:cs="Arial"/>
          <w:b/>
          <w:bCs/>
          <w:sz w:val="28"/>
          <w:szCs w:val="28"/>
          <w:lang w:val="en-US" w:eastAsia="zh-CN"/>
        </w:rPr>
        <w:t>八暑提高L2课中测试</w:t>
      </w:r>
    </w:p>
    <w:p>
      <w:pPr>
        <w:spacing w:line="240" w:lineRule="auto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Teacher:       Date:      Time:</w:t>
      </w:r>
      <w:r>
        <w:rPr>
          <w:rFonts w:hint="default" w:ascii="Arial" w:hAnsi="Arial" w:cs="Arial"/>
          <w:b/>
          <w:sz w:val="24"/>
          <w:szCs w:val="24"/>
        </w:rPr>
        <w:tab/>
      </w:r>
      <w:r>
        <w:rPr>
          <w:rFonts w:hint="default" w:ascii="Arial" w:hAnsi="Arial" w:cs="Arial"/>
          <w:b/>
          <w:sz w:val="24"/>
          <w:szCs w:val="24"/>
        </w:rPr>
        <w:t xml:space="preserve">    Name:        Score:</w:t>
      </w:r>
    </w:p>
    <w:p>
      <w:pPr>
        <w:spacing w:line="240" w:lineRule="auto"/>
        <w:jc w:val="left"/>
        <w:rPr>
          <w:rFonts w:hint="default" w:ascii="Arial" w:hAnsi="Arial" w:cs="Arial"/>
          <w:b/>
          <w:sz w:val="24"/>
          <w:szCs w:val="24"/>
          <w:lang w:val="en-US" w:eastAsia="zh-CN"/>
        </w:rPr>
      </w:pPr>
    </w:p>
    <w:tbl>
      <w:tblPr>
        <w:tblStyle w:val="4"/>
        <w:tblW w:w="10845" w:type="dxa"/>
        <w:tblInd w:w="-10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9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45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Where to go?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numPr>
                <w:ilvl w:val="0"/>
                <w:numId w:val="0"/>
              </w:numP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53975</wp:posOffset>
                  </wp:positionV>
                  <wp:extent cx="1068705" cy="1080770"/>
                  <wp:effectExtent l="0" t="0" r="10795" b="1143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43" w:type="dxa"/>
          </w:tcPr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Guilin is one of China's top tourist destinations(目的地) where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visitors can explore the beautiful scenery along the attractive Li River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and countryside of Yangshuo as well as the best of Guilin City.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4 Days Guilin and Yangshuo.</w:t>
            </w:r>
          </w:p>
          <w:p>
            <w:pPr>
              <w:numPr>
                <w:ilvl w:val="0"/>
                <w:numId w:val="0"/>
              </w:numP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From US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 $ 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394 per adult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Destination: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Guilin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(3 Nights), Yangshuo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Duration(持续时间):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4 Days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&amp; 3 Nights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Tour Type: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Multi-City Tour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Tour Code: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GLCP-3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numPr>
                <w:ilvl w:val="0"/>
                <w:numId w:val="0"/>
              </w:numP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345440</wp:posOffset>
                  </wp:positionV>
                  <wp:extent cx="1037590" cy="947420"/>
                  <wp:effectExtent l="0" t="0" r="3810" b="508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90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43" w:type="dxa"/>
          </w:tcPr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Chengdu is full of history and culture.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Dujiang Yan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,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 a 2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,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500-year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water conservation syste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m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 that works as well today as it did when it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was set up,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the mystical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 (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神秘的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) 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temples which housed some of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China's great philosophers and of course the pandas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, 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are all just waiting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to be explored.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4 Days Chengdu and Giant Pandas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From US $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415 per adult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Destination: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Chengdu (3 Nights)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Duration: 4 Days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&amp; 3 Nights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Tour Type: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Multi-City Tour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Tour Code: CDCP-2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numPr>
                <w:ilvl w:val="0"/>
                <w:numId w:val="0"/>
              </w:numP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27305</wp:posOffset>
                  </wp:positionV>
                  <wp:extent cx="1038225" cy="949960"/>
                  <wp:effectExtent l="0" t="0" r="3175" b="254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9143" w:type="dxa"/>
          </w:tcPr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Lhasa, the capital city of Tibet,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b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e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longs to the highest cities in the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world at an altitude of 3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,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490 meters.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5 Days Holy Tibet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From US 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$ 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848 per adult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Destination: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Lhasa (4 Nights)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Duration: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 5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 Days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&amp; 4 Nights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Tour Type: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Multi-City Tour</w:t>
            </w:r>
          </w:p>
          <w:p>
            <w:pPr>
              <w:numPr>
                <w:ilvl w:val="0"/>
                <w:numId w:val="0"/>
              </w:numP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Tour Code:</w:t>
            </w:r>
            <w:r>
              <w:rPr>
                <w:rFonts w:hint="eastAsia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 xml:space="preserve"> </w:t>
            </w:r>
            <w:r>
              <w:rPr>
                <w:rFonts w:hint="default" w:ascii="Arial" w:hAnsi="Arial" w:cs="Arial" w:eastAsiaTheme="minorEastAsia"/>
                <w:kern w:val="2"/>
                <w:sz w:val="24"/>
                <w:szCs w:val="32"/>
                <w:lang w:val="en-US" w:eastAsia="zh-CN" w:bidi="ar-SA"/>
              </w:rPr>
              <w:t>LSCP-1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Arial" w:hAnsi="Arial" w:cs="Arial"/>
          <w:kern w:val="2"/>
          <w:sz w:val="24"/>
          <w:szCs w:val="32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32"/>
          <w:lang w:val="en-US" w:eastAsia="zh-CN" w:bidi="ar-SA"/>
        </w:rPr>
        <w:t>1.</w:t>
      </w:r>
      <w:r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  <w:t>If</w:t>
      </w:r>
      <w:r>
        <w:rPr>
          <w:rFonts w:hint="eastAsia" w:ascii="Arial" w:hAnsi="Arial" w:cs="Arial" w:eastAsiaTheme="minorEastAsia"/>
          <w:kern w:val="2"/>
          <w:sz w:val="24"/>
          <w:szCs w:val="32"/>
          <w:lang w:val="en-US" w:eastAsia="zh-CN" w:bidi="ar-SA"/>
        </w:rPr>
        <w:t xml:space="preserve"> </w:t>
      </w:r>
      <w:r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  <w:t>Ann's parents go on a visit to Guilin, the tickets will cost them</w:t>
      </w:r>
      <w:r>
        <w:rPr>
          <w:rFonts w:hint="eastAsia" w:ascii="Arial" w:hAnsi="Arial" w:cs="Arial" w:eastAsiaTheme="minorEastAsia"/>
          <w:kern w:val="2"/>
          <w:sz w:val="24"/>
          <w:szCs w:val="32"/>
          <w:lang w:val="en-US" w:eastAsia="zh-CN" w:bidi="ar-SA"/>
        </w:rPr>
        <w:t xml:space="preserve"> ______.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  <w:t xml:space="preserve">A. </w:t>
      </w:r>
      <w:r>
        <w:rPr>
          <w:rFonts w:hint="eastAsia" w:ascii="Arial" w:hAnsi="Arial" w:cs="Arial" w:eastAsiaTheme="minorEastAsia"/>
          <w:kern w:val="2"/>
          <w:sz w:val="24"/>
          <w:szCs w:val="32"/>
          <w:lang w:val="en-US" w:eastAsia="zh-CN" w:bidi="ar-SA"/>
        </w:rPr>
        <w:t>$</w:t>
      </w:r>
      <w:r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  <w:t>830</w:t>
      </w:r>
      <w:r>
        <w:rPr>
          <w:rFonts w:hint="eastAsia" w:ascii="Arial" w:hAnsi="Arial" w:cs="Arial" w:eastAsiaTheme="minorEastAsia"/>
          <w:kern w:val="2"/>
          <w:sz w:val="24"/>
          <w:szCs w:val="32"/>
          <w:lang w:val="en-US" w:eastAsia="zh-CN" w:bidi="ar-SA"/>
        </w:rPr>
        <w:t xml:space="preserve">       </w:t>
      </w:r>
      <w:r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  <w:t xml:space="preserve">B. </w:t>
      </w:r>
      <w:r>
        <w:rPr>
          <w:rFonts w:hint="eastAsia" w:ascii="Arial" w:hAnsi="Arial" w:cs="Arial" w:eastAsiaTheme="minorEastAsia"/>
          <w:kern w:val="2"/>
          <w:sz w:val="24"/>
          <w:szCs w:val="32"/>
          <w:lang w:val="en-US" w:eastAsia="zh-CN" w:bidi="ar-SA"/>
        </w:rPr>
        <w:t>$</w:t>
      </w:r>
      <w:r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  <w:t>788</w:t>
      </w:r>
      <w:r>
        <w:rPr>
          <w:rFonts w:hint="eastAsia" w:ascii="Arial" w:hAnsi="Arial" w:cs="Arial" w:eastAsiaTheme="minorEastAsia"/>
          <w:kern w:val="2"/>
          <w:sz w:val="24"/>
          <w:szCs w:val="32"/>
          <w:lang w:val="en-US" w:eastAsia="zh-CN" w:bidi="ar-SA"/>
        </w:rPr>
        <w:t xml:space="preserve">       </w:t>
      </w:r>
      <w:r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  <w:t xml:space="preserve">C. </w:t>
      </w:r>
      <w:r>
        <w:rPr>
          <w:rFonts w:hint="eastAsia" w:ascii="Arial" w:hAnsi="Arial" w:cs="Arial" w:eastAsiaTheme="minorEastAsia"/>
          <w:kern w:val="2"/>
          <w:sz w:val="24"/>
          <w:szCs w:val="32"/>
          <w:lang w:val="en-US" w:eastAsia="zh-CN" w:bidi="ar-SA"/>
        </w:rPr>
        <w:t>$</w:t>
      </w:r>
      <w:r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  <w:t>1696</w:t>
      </w:r>
      <w:r>
        <w:rPr>
          <w:rFonts w:hint="eastAsia" w:ascii="Arial" w:hAnsi="Arial" w:cs="Arial" w:eastAsiaTheme="minorEastAsia"/>
          <w:kern w:val="2"/>
          <w:sz w:val="24"/>
          <w:szCs w:val="32"/>
          <w:lang w:val="en-US" w:eastAsia="zh-CN" w:bidi="ar-SA"/>
        </w:rPr>
        <w:t xml:space="preserve">      </w:t>
      </w:r>
      <w:r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  <w:t xml:space="preserve">D. </w:t>
      </w:r>
      <w:r>
        <w:rPr>
          <w:rFonts w:hint="eastAsia" w:ascii="Arial" w:hAnsi="Arial" w:cs="Arial" w:eastAsiaTheme="minorEastAsia"/>
          <w:kern w:val="2"/>
          <w:sz w:val="24"/>
          <w:szCs w:val="32"/>
          <w:lang w:val="en-US" w:eastAsia="zh-CN" w:bidi="ar-SA"/>
        </w:rPr>
        <w:t>$</w:t>
      </w:r>
      <w:r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  <w:t>394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32"/>
          <w:lang w:val="en-US" w:eastAsia="zh-CN" w:bidi="ar-SA"/>
        </w:rPr>
        <w:t>2</w:t>
      </w:r>
      <w:r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  <w:t>. Steve is interested in history and culture, he had better go to</w:t>
      </w:r>
      <w:r>
        <w:rPr>
          <w:rFonts w:hint="eastAsia" w:ascii="Arial" w:hAnsi="Arial" w:cs="Arial" w:eastAsiaTheme="minorEastAsia"/>
          <w:kern w:val="2"/>
          <w:sz w:val="24"/>
          <w:szCs w:val="32"/>
          <w:lang w:val="en-US" w:eastAsia="zh-CN" w:bidi="ar-SA"/>
        </w:rPr>
        <w:t xml:space="preserve"> ______ </w:t>
      </w:r>
      <w:r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  <w:t>according to the</w:t>
      </w:r>
      <w:r>
        <w:rPr>
          <w:rFonts w:hint="eastAsia" w:ascii="Arial" w:hAnsi="Arial" w:cs="Arial" w:eastAsiaTheme="minorEastAsia"/>
          <w:kern w:val="2"/>
          <w:sz w:val="24"/>
          <w:szCs w:val="32"/>
          <w:lang w:val="en-US" w:eastAsia="zh-CN" w:bidi="ar-SA"/>
        </w:rPr>
        <w:t xml:space="preserve"> </w:t>
      </w:r>
      <w:r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  <w:t>instructions above.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  <w:t>A. Lhasa</w:t>
      </w:r>
      <w:r>
        <w:rPr>
          <w:rFonts w:hint="eastAsia" w:ascii="Arial" w:hAnsi="Arial" w:cs="Arial" w:eastAsiaTheme="minorEastAsia"/>
          <w:kern w:val="2"/>
          <w:sz w:val="24"/>
          <w:szCs w:val="32"/>
          <w:lang w:val="en-US" w:eastAsia="zh-CN" w:bidi="ar-SA"/>
        </w:rPr>
        <w:t xml:space="preserve">      </w:t>
      </w:r>
      <w:r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  <w:t>B. Guilin</w:t>
      </w:r>
      <w:r>
        <w:rPr>
          <w:rFonts w:hint="eastAsia" w:ascii="Arial" w:hAnsi="Arial" w:cs="Arial" w:eastAsiaTheme="minorEastAsia"/>
          <w:kern w:val="2"/>
          <w:sz w:val="24"/>
          <w:szCs w:val="32"/>
          <w:lang w:val="en-US" w:eastAsia="zh-CN" w:bidi="ar-SA"/>
        </w:rPr>
        <w:t xml:space="preserve">      </w:t>
      </w:r>
      <w:r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  <w:t>C.</w:t>
      </w:r>
      <w:r>
        <w:rPr>
          <w:rFonts w:hint="eastAsia" w:ascii="Arial" w:hAnsi="Arial" w:cs="Arial" w:eastAsiaTheme="minorEastAsia"/>
          <w:kern w:val="2"/>
          <w:sz w:val="24"/>
          <w:szCs w:val="32"/>
          <w:lang w:val="en-US" w:eastAsia="zh-CN" w:bidi="ar-SA"/>
        </w:rPr>
        <w:t xml:space="preserve"> </w:t>
      </w:r>
      <w:r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  <w:t>Chengdu</w:t>
      </w:r>
      <w:r>
        <w:rPr>
          <w:rFonts w:hint="eastAsia" w:ascii="Arial" w:hAnsi="Arial" w:cs="Arial" w:eastAsiaTheme="minorEastAsia"/>
          <w:kern w:val="2"/>
          <w:sz w:val="24"/>
          <w:szCs w:val="32"/>
          <w:lang w:val="en-US" w:eastAsia="zh-CN" w:bidi="ar-SA"/>
        </w:rPr>
        <w:t xml:space="preserve">   </w:t>
      </w:r>
      <w:r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  <w:t>D.</w:t>
      </w:r>
      <w:r>
        <w:rPr>
          <w:rFonts w:hint="eastAsia" w:ascii="Arial" w:hAnsi="Arial" w:cs="Arial" w:eastAsiaTheme="minorEastAsia"/>
          <w:kern w:val="2"/>
          <w:sz w:val="24"/>
          <w:szCs w:val="32"/>
          <w:lang w:val="en-US" w:eastAsia="zh-CN" w:bidi="ar-SA"/>
        </w:rPr>
        <w:t xml:space="preserve"> </w:t>
      </w:r>
      <w:r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  <w:t>Yangshuo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</w:pPr>
      <w:r>
        <w:rPr>
          <w:rFonts w:hint="eastAsia" w:ascii="Arial" w:hAnsi="Arial" w:cs="Arial"/>
          <w:kern w:val="2"/>
          <w:sz w:val="24"/>
          <w:szCs w:val="32"/>
          <w:lang w:val="en-US" w:eastAsia="zh-CN" w:bidi="ar-SA"/>
        </w:rPr>
        <w:t>3</w:t>
      </w:r>
      <w:bookmarkStart w:id="0" w:name="_GoBack"/>
      <w:bookmarkEnd w:id="0"/>
      <w:r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  <w:t>.</w:t>
      </w:r>
      <w:r>
        <w:rPr>
          <w:rFonts w:hint="eastAsia" w:ascii="Arial" w:hAnsi="Arial" w:cs="Arial" w:eastAsiaTheme="minorEastAsia"/>
          <w:kern w:val="2"/>
          <w:sz w:val="24"/>
          <w:szCs w:val="32"/>
          <w:lang w:val="en-US" w:eastAsia="zh-CN" w:bidi="ar-SA"/>
        </w:rPr>
        <w:t xml:space="preserve"> </w:t>
      </w:r>
      <w:r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  <w:t>If David goes to Lhasa for a visit, the whole journey will last</w:t>
      </w:r>
      <w:r>
        <w:rPr>
          <w:rFonts w:hint="eastAsia" w:ascii="Arial" w:hAnsi="Arial" w:cs="Arial" w:eastAsiaTheme="minorEastAsia"/>
          <w:kern w:val="2"/>
          <w:sz w:val="24"/>
          <w:szCs w:val="32"/>
          <w:lang w:val="en-US" w:eastAsia="zh-CN" w:bidi="ar-SA"/>
        </w:rPr>
        <w:t xml:space="preserve"> ______.</w:t>
      </w:r>
    </w:p>
    <w:p>
      <w:pPr>
        <w:numPr>
          <w:ilvl w:val="0"/>
          <w:numId w:val="0"/>
        </w:numPr>
        <w:spacing w:line="360" w:lineRule="auto"/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  <w:t>A.</w:t>
      </w:r>
      <w:r>
        <w:rPr>
          <w:rFonts w:hint="eastAsia" w:ascii="Arial" w:hAnsi="Arial" w:cs="Arial" w:eastAsiaTheme="minorEastAsia"/>
          <w:kern w:val="2"/>
          <w:sz w:val="24"/>
          <w:szCs w:val="32"/>
          <w:lang w:val="en-US" w:eastAsia="zh-CN" w:bidi="ar-SA"/>
        </w:rPr>
        <w:t xml:space="preserve"> </w:t>
      </w:r>
      <w:r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  <w:t>5 Days &amp; 5 Nights</w:t>
      </w:r>
      <w:r>
        <w:rPr>
          <w:rFonts w:hint="eastAsia" w:ascii="Arial" w:hAnsi="Arial" w:cs="Arial" w:eastAsiaTheme="minorEastAsia"/>
          <w:kern w:val="2"/>
          <w:sz w:val="24"/>
          <w:szCs w:val="32"/>
          <w:lang w:val="en-US" w:eastAsia="zh-CN" w:bidi="ar-SA"/>
        </w:rPr>
        <w:t xml:space="preserve">         </w:t>
      </w:r>
      <w:r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  <w:t>B. 4 Days &amp; 3 Nights</w:t>
      </w:r>
    </w:p>
    <w:p>
      <w:pPr>
        <w:numPr>
          <w:ilvl w:val="0"/>
          <w:numId w:val="0"/>
        </w:num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 w:ascii="Arial" w:hAnsi="Arial" w:cs="Arial" w:eastAsiaTheme="minorEastAsia"/>
          <w:kern w:val="2"/>
          <w:sz w:val="24"/>
          <w:szCs w:val="32"/>
          <w:lang w:val="en-US" w:eastAsia="zh-CN" w:bidi="ar-SA"/>
        </w:rPr>
        <w:t>C.</w:t>
      </w:r>
      <w:r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  <w:t xml:space="preserve"> 3 Days &amp; 2 Nights</w:t>
      </w:r>
      <w:r>
        <w:rPr>
          <w:rFonts w:hint="eastAsia" w:ascii="Arial" w:hAnsi="Arial" w:cs="Arial" w:eastAsiaTheme="minorEastAsia"/>
          <w:kern w:val="2"/>
          <w:sz w:val="24"/>
          <w:szCs w:val="32"/>
          <w:lang w:val="en-US" w:eastAsia="zh-CN" w:bidi="ar-SA"/>
        </w:rPr>
        <w:t xml:space="preserve">         </w:t>
      </w:r>
      <w:r>
        <w:rPr>
          <w:rFonts w:hint="default" w:ascii="Arial" w:hAnsi="Arial" w:cs="Arial" w:eastAsiaTheme="minorEastAsia"/>
          <w:kern w:val="2"/>
          <w:sz w:val="24"/>
          <w:szCs w:val="32"/>
          <w:lang w:val="en-US" w:eastAsia="zh-CN" w:bidi="ar-SA"/>
        </w:rPr>
        <w:t>D. 5 Days &amp; 4 Nights</w:t>
      </w:r>
    </w:p>
    <w:sectPr>
      <w:pgSz w:w="11906" w:h="16838"/>
      <w:pgMar w:top="59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40C8E"/>
    <w:rsid w:val="16237EA5"/>
    <w:rsid w:val="19BD4AF1"/>
    <w:rsid w:val="28824BDF"/>
    <w:rsid w:val="35880DEC"/>
    <w:rsid w:val="4748650C"/>
    <w:rsid w:val="5F17706E"/>
    <w:rsid w:val="7A72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2021-06-10T01:26:00Z</dcterms:created>
  <dc:creator>l</dc:creator>
  <cp:lastModifiedBy>苏苏</cp:lastModifiedBy>
  <dcterms:modified xsi:type="dcterms:W3CDTF">2021-06-10T07:42:50Z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6B40AC91BFFB4B81A74C2A3764090ABC</vt:lpwstr>
  </property>
</Properties>
</file>